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noviembre de 2018, el Pleno de la Cámara rechazó la moción por la que insta al Gobierno de Navarra a respetar el derecho de los padres y madres a elegir la educación que quieren para sus hijos, presentada por el Ilmo. Sr. D. Alberto Catalán Higueras y publicada en el Boletín Oficial del Parlamento de Navarra núm. 139 de 16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