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aurkeztutako galdera, jakitekoa ea Rozalejoko Markesaren Jauregia zergatik berrokupatu ahal izan zen Polizia Nazionalak eta Foruzaingoak hustu eta gero.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elkartearen eledun Ana Beltrán Villalba andreak, Legebiltzarreko Erregelamenduan ezarritakoaren babesean, honako galdera hau aurkezten du, Lehendakaritzako, Funtzio Publikoko, Barneko eta Justiziako kontseilari María José Beaumont andreak Osoko Bilkuran ahoz erantzun dezan:</w:t>
      </w:r>
    </w:p>
    <w:p>
      <w:pPr>
        <w:pStyle w:val="0"/>
        <w:suppressAutoHyphens w:val="false"/>
        <w:rPr>
          <w:rStyle w:val="1"/>
        </w:rPr>
      </w:pPr>
      <w:r>
        <w:rPr>
          <w:rStyle w:val="1"/>
        </w:rPr>
        <w:t xml:space="preserve">Rozalejoko Markesaren Jauregia zergatik berrokupatu ahal izan zen ilegalki, Polizia Nazionalak eta Foruzaingoak hustu eta gero?</w:t>
      </w:r>
    </w:p>
    <w:p>
      <w:pPr>
        <w:pStyle w:val="0"/>
        <w:suppressAutoHyphens w:val="false"/>
        <w:rPr>
          <w:rStyle w:val="1"/>
        </w:rPr>
      </w:pPr>
      <w:r>
        <w:rPr>
          <w:rStyle w:val="1"/>
        </w:rPr>
        <w:t xml:space="preserve">Iruñean, 2018ko abuztuaren 20an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